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  <w:color w:val="auto"/>
          <w:highlight w:val="none"/>
        </w:rPr>
        <w:t>様式第３号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同類・類似業務実績書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日現在</w:t>
      </w:r>
    </w:p>
    <w:tbl>
      <w:tblPr>
        <w:tblStyle w:val="18"/>
        <w:tblW w:w="852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236"/>
        <w:gridCol w:w="2804"/>
        <w:gridCol w:w="1236"/>
        <w:gridCol w:w="2823"/>
      </w:tblGrid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　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　．　．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※業務の概要は、箇条書きで簡潔に記入すること。</w:t>
      </w:r>
    </w:p>
    <w:p>
      <w:pPr>
        <w:pStyle w:val="0"/>
        <w:rPr>
          <w:rFonts w:hint="default"/>
        </w:rPr>
      </w:pPr>
      <w:r>
        <w:rPr>
          <w:rFonts w:hint="eastAsia"/>
          <w:color w:val="auto"/>
          <w:highlight w:val="none"/>
        </w:rPr>
        <w:t>※２件以上の地方公共団体における導入実績を記入すること。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20</Words>
  <Characters>235</Characters>
  <Application>JUST Note</Application>
  <Lines>121</Lines>
  <Paragraphs>45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五反田　篤</cp:lastModifiedBy>
  <cp:lastPrinted>2023-10-02T07:14:56Z</cp:lastPrinted>
  <dcterms:created xsi:type="dcterms:W3CDTF">2019-06-03T01:15:00Z</dcterms:created>
  <dcterms:modified xsi:type="dcterms:W3CDTF">2023-10-28T02:45:18Z</dcterms:modified>
  <cp:revision>3</cp:revision>
</cp:coreProperties>
</file>